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8" w:rsidRPr="002B2869" w:rsidRDefault="007A6A35" w:rsidP="002B28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 Timed Essay</w:t>
      </w:r>
      <w:r w:rsidR="002B2869" w:rsidRPr="002B2869">
        <w:rPr>
          <w:rFonts w:ascii="Arial" w:hAnsi="Arial" w:cs="Arial"/>
          <w:b/>
        </w:rPr>
        <w:t xml:space="preserve"> Rubric</w:t>
      </w:r>
    </w:p>
    <w:p w:rsidR="002B2869" w:rsidRDefault="002B2869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269"/>
        <w:gridCol w:w="1496"/>
        <w:gridCol w:w="1473"/>
        <w:gridCol w:w="1472"/>
        <w:gridCol w:w="1473"/>
        <w:gridCol w:w="1457"/>
      </w:tblGrid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999999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  <w:t>Score</w:t>
            </w:r>
          </w:p>
        </w:tc>
        <w:tc>
          <w:tcPr>
            <w:tcW w:w="1680" w:type="dxa"/>
            <w:tcBorders>
              <w:bottom w:val="single" w:sz="12" w:space="0" w:color="FFFFFF"/>
            </w:tcBorders>
            <w:shd w:val="clear" w:color="auto" w:fill="999999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  <w:t>Development of Position</w:t>
            </w:r>
          </w:p>
        </w:tc>
        <w:tc>
          <w:tcPr>
            <w:tcW w:w="1680" w:type="dxa"/>
            <w:tcBorders>
              <w:bottom w:val="single" w:sz="12" w:space="0" w:color="FFFFFF"/>
            </w:tcBorders>
            <w:shd w:val="clear" w:color="auto" w:fill="999999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  <w:t>Organization</w:t>
            </w:r>
          </w:p>
        </w:tc>
        <w:tc>
          <w:tcPr>
            <w:tcW w:w="1680" w:type="dxa"/>
            <w:tcBorders>
              <w:bottom w:val="single" w:sz="12" w:space="0" w:color="FFFFFF"/>
            </w:tcBorders>
            <w:shd w:val="clear" w:color="auto" w:fill="999999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  <w:t>Use of Language</w:t>
            </w:r>
          </w:p>
        </w:tc>
        <w:tc>
          <w:tcPr>
            <w:tcW w:w="1680" w:type="dxa"/>
            <w:tcBorders>
              <w:bottom w:val="single" w:sz="12" w:space="0" w:color="FFFFFF"/>
            </w:tcBorders>
            <w:shd w:val="clear" w:color="auto" w:fill="999999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  <w:t>Sentence Structure</w:t>
            </w:r>
          </w:p>
        </w:tc>
        <w:tc>
          <w:tcPr>
            <w:tcW w:w="1680" w:type="dxa"/>
            <w:tcBorders>
              <w:bottom w:val="single" w:sz="12" w:space="0" w:color="FFFFFF"/>
            </w:tcBorders>
            <w:shd w:val="clear" w:color="auto" w:fill="999999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15"/>
                <w:szCs w:val="15"/>
              </w:rPr>
              <w:t>Grammar and Word Usage</w:t>
            </w:r>
          </w:p>
        </w:tc>
      </w:tr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  <w:t>1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No plausible position is taken on the topic; severely lacking in examples, reasons and/or evidence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Disorganized; little or no focus; incoherent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Contains fundamental vocabulary mistakes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Severely flawed sentence structure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Grammar and word usage are so poor that they interfere with meaning; very poor mechanics (like punctuation)</w:t>
            </w:r>
          </w:p>
        </w:tc>
      </w:tr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  <w:t>2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Position on topic is unclear or extremely limited; inappropriate examples or reasons; insufficient evidence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Poorly organized; lacks focus; problems with coherence or flow of ideas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Poor use of language; indicates very limited vocabulary and poor word choice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Frequent problems with sentence structure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Grammar and word usage mistakes are frequent and interfere with meaning; poor mechanics</w:t>
            </w:r>
          </w:p>
        </w:tc>
      </w:tr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  <w:t>3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Position on topic demonstrates critical thinking skill applied inconsistently; inadequate examples, reasons or evidence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Limited in organization and focus; demonstrates lapses in coherence or flow of ideas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Displays developing use of language; contains indications of weak vocabulary and poor word selection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Some problems with sentence structure; lacks a variety of sentence structures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Contains many mistakes in grammar word usage and mechanics</w:t>
            </w:r>
          </w:p>
        </w:tc>
      </w:tr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  <w:t>4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Position on topic demonstrates competent critical thinking skill; example, reasons and evidence are adequate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Generally organized and focused; demonstrates some coherence and attention to the flow of ideas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Displays adequate, but inconsistent, use of language; vocabulary used is generally appropriate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Good sentence structure; demonstrates some variety of sentence structure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Contains some mistakes in grammar, word usage and mechanics</w:t>
            </w:r>
          </w:p>
        </w:tc>
      </w:tr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  <w:t>5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Position is effectively developed through strong critical thinking skill; examples, reasons and evidence are generally appropriate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Well organized and focused; demonstrates coherence and ideas flow well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Displays competent use of language; uses appropriate vocabulary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Good sentence structure; demonstrates variety in sentence structure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Generally free of mistakes in grammar, word usage and mechanics</w:t>
            </w:r>
          </w:p>
        </w:tc>
      </w:tr>
      <w:tr w:rsidR="002B2869" w:rsidTr="002B2869">
        <w:trPr>
          <w:tblCellSpacing w:w="0" w:type="dxa"/>
        </w:trPr>
        <w:tc>
          <w:tcPr>
            <w:tcW w:w="1680" w:type="dxa"/>
            <w:tcBorders>
              <w:bottom w:val="single" w:sz="12" w:space="0" w:color="FFFFFF"/>
            </w:tcBorders>
            <w:shd w:val="clear" w:color="auto" w:fill="CCCCCC"/>
            <w:vAlign w:val="center"/>
          </w:tcPr>
          <w:p w:rsidR="002B2869" w:rsidRDefault="002B2869">
            <w:pPr>
              <w:jc w:val="center"/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54"/>
                <w:szCs w:val="54"/>
              </w:rPr>
              <w:t>6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Position effectively and insightfully developed through outstanding critical thinking skill; examples, reasons and evidence are clearly appropriate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Well organized and clearly focused; clearly coherent and ideas flow seamlessly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Displays skillful use of language; vocabulary is accurate and varied; words are appropriately and skillfully chosen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Good sentence structure; demonstrates meaningful and skilled variety of sentence structure</w:t>
            </w:r>
          </w:p>
        </w:tc>
        <w:tc>
          <w:tcPr>
            <w:tcW w:w="16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869" w:rsidRDefault="002B2869">
            <w:pPr>
              <w:pStyle w:val="NormalWeb"/>
              <w:rPr>
                <w:rFonts w:ascii="Trebuchet MS" w:hAnsi="Trebuchet MS"/>
                <w:color w:val="333333"/>
                <w:sz w:val="15"/>
                <w:szCs w:val="15"/>
              </w:rPr>
            </w:pPr>
            <w:r>
              <w:rPr>
                <w:rFonts w:ascii="Trebuchet MS" w:hAnsi="Trebuchet MS"/>
                <w:color w:val="333333"/>
                <w:sz w:val="15"/>
                <w:szCs w:val="15"/>
              </w:rPr>
              <w:t>Free of most mistakes in grammar, word usage and mechani</w:t>
            </w:r>
            <w:r w:rsidR="007A6A35">
              <w:rPr>
                <w:rFonts w:ascii="Trebuchet MS" w:hAnsi="Trebuchet MS"/>
                <w:color w:val="333333"/>
                <w:sz w:val="15"/>
                <w:szCs w:val="15"/>
              </w:rPr>
              <w:t>cs</w:t>
            </w:r>
          </w:p>
        </w:tc>
      </w:tr>
    </w:tbl>
    <w:p w:rsidR="002B2869" w:rsidRDefault="002B2869"/>
    <w:p w:rsidR="007A6A35" w:rsidRDefault="00965915" w:rsidP="00965915">
      <w:pPr>
        <w:jc w:val="center"/>
      </w:pPr>
      <w:r>
        <w:t>6 = 100%</w:t>
      </w:r>
      <w:r>
        <w:tab/>
        <w:t>5=90%</w:t>
      </w:r>
      <w:r>
        <w:tab/>
      </w:r>
      <w:r>
        <w:tab/>
        <w:t>4=80%</w:t>
      </w:r>
      <w:r>
        <w:tab/>
      </w:r>
      <w:r>
        <w:tab/>
        <w:t>3=70%</w:t>
      </w:r>
      <w:r>
        <w:tab/>
      </w:r>
      <w:r>
        <w:tab/>
        <w:t>2=60%</w:t>
      </w:r>
      <w:r>
        <w:tab/>
      </w:r>
      <w:r>
        <w:tab/>
        <w:t>1=50%</w:t>
      </w:r>
    </w:p>
    <w:p w:rsidR="00965915" w:rsidRDefault="00965915" w:rsidP="00965915">
      <w:pPr>
        <w:jc w:val="center"/>
      </w:pPr>
      <w:r>
        <w:t>(Each category is a total of 10 points. Items in each category are worth 2 points.)</w:t>
      </w:r>
    </w:p>
    <w:p w:rsidR="00965915" w:rsidRDefault="00965915"/>
    <w:p w:rsidR="00965915" w:rsidRDefault="00965915"/>
    <w:sectPr w:rsidR="00965915" w:rsidSect="00957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2869"/>
    <w:rsid w:val="001F0A58"/>
    <w:rsid w:val="002B1DE2"/>
    <w:rsid w:val="002B2869"/>
    <w:rsid w:val="005644D6"/>
    <w:rsid w:val="005D1A2B"/>
    <w:rsid w:val="006E10CE"/>
    <w:rsid w:val="007A6A35"/>
    <w:rsid w:val="00957C04"/>
    <w:rsid w:val="00965915"/>
    <w:rsid w:val="00EC3D3C"/>
    <w:rsid w:val="00F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2869"/>
    <w:pPr>
      <w:spacing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6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Writing Rubric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Writing Rubric</dc:title>
  <dc:creator>kgorman</dc:creator>
  <cp:lastModifiedBy>fzrinski</cp:lastModifiedBy>
  <cp:revision>2</cp:revision>
  <cp:lastPrinted>2014-09-12T19:33:00Z</cp:lastPrinted>
  <dcterms:created xsi:type="dcterms:W3CDTF">2014-09-12T19:45:00Z</dcterms:created>
  <dcterms:modified xsi:type="dcterms:W3CDTF">2014-09-12T19:45:00Z</dcterms:modified>
</cp:coreProperties>
</file>